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2785"/>
        <w:gridCol w:w="7290"/>
      </w:tblGrid>
      <w:tr w:rsidR="00957891" w14:paraId="76D968E5" w14:textId="77777777" w:rsidTr="009B7222">
        <w:trPr>
          <w:trHeight w:val="1250"/>
        </w:trPr>
        <w:tc>
          <w:tcPr>
            <w:tcW w:w="10075" w:type="dxa"/>
            <w:gridSpan w:val="2"/>
            <w:vAlign w:val="center"/>
          </w:tcPr>
          <w:p w14:paraId="0B99A2A7" w14:textId="77777777" w:rsidR="00957891" w:rsidRPr="00BC6363" w:rsidRDefault="00957891" w:rsidP="00957891">
            <w:pPr>
              <w:spacing w:before="100" w:beforeAutospacing="1" w:after="100" w:afterAutospacing="1"/>
              <w:jc w:val="center"/>
              <w:rPr>
                <w:b/>
                <w:bCs/>
                <w:sz w:val="32"/>
                <w:szCs w:val="32"/>
              </w:rPr>
            </w:pPr>
            <w:r w:rsidRPr="00BC6363">
              <w:rPr>
                <w:b/>
                <w:bCs/>
                <w:sz w:val="32"/>
                <w:szCs w:val="32"/>
              </w:rPr>
              <w:t>Travel Demand Modeling</w:t>
            </w:r>
          </w:p>
          <w:p w14:paraId="6C72454C" w14:textId="200195A5" w:rsidR="00957891" w:rsidRDefault="00F25CFB" w:rsidP="00957891">
            <w:pPr>
              <w:spacing w:before="100" w:beforeAutospacing="1" w:after="100" w:afterAutospacing="1"/>
              <w:jc w:val="center"/>
            </w:pPr>
            <w:hyperlink r:id="rId5" w:history="1">
              <w:r w:rsidR="00957891" w:rsidRPr="000D0B68">
                <w:rPr>
                  <w:rStyle w:val="Hyperlink"/>
                  <w:rFonts w:cstheme="minorHAnsi"/>
                </w:rPr>
                <w:t>https://www.hrtpo.org/page/travel-models-and-forecasts/</w:t>
              </w:r>
            </w:hyperlink>
          </w:p>
        </w:tc>
      </w:tr>
      <w:tr w:rsidR="00AE1C02" w14:paraId="02B59202" w14:textId="77777777" w:rsidTr="00F524A5">
        <w:trPr>
          <w:trHeight w:val="1586"/>
        </w:trPr>
        <w:tc>
          <w:tcPr>
            <w:tcW w:w="2785" w:type="dxa"/>
            <w:vAlign w:val="center"/>
          </w:tcPr>
          <w:p w14:paraId="49CA3B55" w14:textId="1A2302DC" w:rsidR="00AE1C02" w:rsidRDefault="00BC6363" w:rsidP="00F524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31621A" wp14:editId="3F968918">
                  <wp:extent cx="1189347" cy="1543050"/>
                  <wp:effectExtent l="19050" t="19050" r="11430" b="1905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659" cy="1566807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vAlign w:val="center"/>
          </w:tcPr>
          <w:p w14:paraId="686140C6" w14:textId="77777777" w:rsidR="009C29E5" w:rsidRDefault="00AE1C02" w:rsidP="009C29E5">
            <w:pPr>
              <w:spacing w:before="100" w:beforeAutospacing="1"/>
              <w:rPr>
                <w:rFonts w:cstheme="minorHAnsi"/>
                <w:color w:val="000000"/>
              </w:rPr>
            </w:pPr>
            <w:r w:rsidRPr="00AE1C02">
              <w:rPr>
                <w:rFonts w:cstheme="minorHAnsi"/>
                <w:color w:val="000000"/>
              </w:rPr>
              <w:t xml:space="preserve">2020 Hampton Roads </w:t>
            </w:r>
            <w:r w:rsidR="00A10986">
              <w:rPr>
                <w:rFonts w:cstheme="minorHAnsi"/>
                <w:color w:val="000000"/>
              </w:rPr>
              <w:t>Travel Demand Model (</w:t>
            </w:r>
            <w:proofErr w:type="spellStart"/>
            <w:r w:rsidRPr="00AE1C02">
              <w:rPr>
                <w:rFonts w:cstheme="minorHAnsi"/>
                <w:color w:val="000000"/>
              </w:rPr>
              <w:t>TDM</w:t>
            </w:r>
            <w:proofErr w:type="spellEnd"/>
            <w:r w:rsidR="00A10986">
              <w:rPr>
                <w:rFonts w:cstheme="minorHAnsi"/>
                <w:color w:val="000000"/>
              </w:rPr>
              <w:t>)</w:t>
            </w:r>
            <w:r w:rsidRPr="00AE1C02">
              <w:rPr>
                <w:rFonts w:cstheme="minorHAnsi"/>
                <w:color w:val="000000"/>
              </w:rPr>
              <w:t xml:space="preserve"> Technical Documentation</w:t>
            </w:r>
          </w:p>
          <w:p w14:paraId="6E530A0D" w14:textId="1C62FDEC" w:rsidR="00AE1C02" w:rsidRPr="002C1C6A" w:rsidRDefault="00F25CFB" w:rsidP="009C29E5">
            <w:pPr>
              <w:rPr>
                <w:rFonts w:cstheme="minorHAnsi"/>
                <w:color w:val="000000"/>
              </w:rPr>
            </w:pPr>
            <w:hyperlink r:id="rId7" w:history="1">
              <w:r w:rsidR="009C29E5" w:rsidRPr="000D0B68">
                <w:rPr>
                  <w:rStyle w:val="Hyperlink"/>
                  <w:rFonts w:cstheme="minorHAnsi"/>
                </w:rPr>
                <w:t>https://www.hrtpo.org/uploads/docs/2020_HamptonRoads_Modelv2_MethodologyReport.pdf</w:t>
              </w:r>
            </w:hyperlink>
          </w:p>
        </w:tc>
      </w:tr>
      <w:tr w:rsidR="00AE1C02" w14:paraId="1AC92B51" w14:textId="77777777" w:rsidTr="00F524A5">
        <w:trPr>
          <w:trHeight w:val="1586"/>
        </w:trPr>
        <w:tc>
          <w:tcPr>
            <w:tcW w:w="2785" w:type="dxa"/>
            <w:vAlign w:val="center"/>
          </w:tcPr>
          <w:p w14:paraId="0AAEFED1" w14:textId="146EE471" w:rsidR="00AE1C02" w:rsidRDefault="00BC6363" w:rsidP="00F524A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3E6DD5" wp14:editId="399BF865">
                  <wp:extent cx="1166477" cy="1520190"/>
                  <wp:effectExtent l="19050" t="19050" r="15240" b="2286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582" cy="15516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0" w:type="dxa"/>
            <w:vAlign w:val="center"/>
          </w:tcPr>
          <w:p w14:paraId="695E2DF8" w14:textId="77777777" w:rsidR="009C29E5" w:rsidRDefault="00AE1C02" w:rsidP="009C29E5">
            <w:pPr>
              <w:rPr>
                <w:rFonts w:cstheme="minorHAnsi"/>
                <w:color w:val="000000"/>
              </w:rPr>
            </w:pPr>
            <w:r w:rsidRPr="00AE1C02">
              <w:rPr>
                <w:rFonts w:cstheme="minorHAnsi"/>
                <w:color w:val="000000"/>
              </w:rPr>
              <w:t xml:space="preserve">2020 Hampton Roads </w:t>
            </w:r>
            <w:r w:rsidR="00A10986">
              <w:rPr>
                <w:rFonts w:cstheme="minorHAnsi"/>
                <w:color w:val="000000"/>
              </w:rPr>
              <w:t>Travel Demand Model (</w:t>
            </w:r>
            <w:proofErr w:type="spellStart"/>
            <w:r w:rsidRPr="00AE1C02">
              <w:rPr>
                <w:rFonts w:cstheme="minorHAnsi"/>
                <w:color w:val="000000"/>
              </w:rPr>
              <w:t>TDM</w:t>
            </w:r>
            <w:proofErr w:type="spellEnd"/>
            <w:r w:rsidR="00A10986">
              <w:rPr>
                <w:rFonts w:cstheme="minorHAnsi"/>
                <w:color w:val="000000"/>
              </w:rPr>
              <w:t>)</w:t>
            </w:r>
            <w:r w:rsidRPr="00AE1C02">
              <w:rPr>
                <w:rFonts w:cstheme="minorHAnsi"/>
                <w:color w:val="000000"/>
              </w:rPr>
              <w:t xml:space="preserve"> User’s Guide</w:t>
            </w:r>
          </w:p>
          <w:p w14:paraId="76725238" w14:textId="4E320D80" w:rsidR="00AE1C02" w:rsidRPr="00753849" w:rsidRDefault="00F25CFB" w:rsidP="009C29E5">
            <w:pPr>
              <w:rPr>
                <w:rFonts w:cstheme="minorHAnsi"/>
                <w:color w:val="000000"/>
              </w:rPr>
            </w:pPr>
            <w:hyperlink r:id="rId9" w:history="1">
              <w:r w:rsidR="009C29E5" w:rsidRPr="000D0B68">
                <w:rPr>
                  <w:rStyle w:val="Hyperlink"/>
                  <w:rFonts w:cstheme="minorHAnsi"/>
                </w:rPr>
                <w:t>https://www.hrtpo.org/uploads/docs/2020_HamptonRoads_Modelv2_UsersGuide.pdf</w:t>
              </w:r>
            </w:hyperlink>
          </w:p>
        </w:tc>
      </w:tr>
    </w:tbl>
    <w:p w14:paraId="073722DD" w14:textId="1BD14D16" w:rsidR="00AE1C02" w:rsidRDefault="00AE1C02"/>
    <w:p w14:paraId="35C5053D" w14:textId="77777777" w:rsidR="00AF21C3" w:rsidRDefault="00AF21C3"/>
    <w:sectPr w:rsidR="00AF21C3" w:rsidSect="002C1C6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33AE"/>
    <w:multiLevelType w:val="hybridMultilevel"/>
    <w:tmpl w:val="8AD0D2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6A"/>
    <w:rsid w:val="00003892"/>
    <w:rsid w:val="000A79CE"/>
    <w:rsid w:val="002C1C6A"/>
    <w:rsid w:val="003A3578"/>
    <w:rsid w:val="004E084C"/>
    <w:rsid w:val="00652E8F"/>
    <w:rsid w:val="00753849"/>
    <w:rsid w:val="00793EDC"/>
    <w:rsid w:val="0093165D"/>
    <w:rsid w:val="00957891"/>
    <w:rsid w:val="0096166D"/>
    <w:rsid w:val="00977B86"/>
    <w:rsid w:val="009B7222"/>
    <w:rsid w:val="009C29E5"/>
    <w:rsid w:val="00A10986"/>
    <w:rsid w:val="00AE1C02"/>
    <w:rsid w:val="00AF21C3"/>
    <w:rsid w:val="00BC6363"/>
    <w:rsid w:val="00C54FBD"/>
    <w:rsid w:val="00DF5B55"/>
    <w:rsid w:val="00F04FEA"/>
    <w:rsid w:val="00F20D19"/>
    <w:rsid w:val="00F25CFB"/>
    <w:rsid w:val="00F364B9"/>
    <w:rsid w:val="00F8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5740"/>
  <w15:chartTrackingRefBased/>
  <w15:docId w15:val="{B9A3AC24-ACCB-49BB-B5BC-E297B992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1C6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1C6A"/>
    <w:pPr>
      <w:spacing w:after="0" w:line="240" w:lineRule="auto"/>
      <w:ind w:left="720"/>
    </w:pPr>
    <w:rPr>
      <w:rFonts w:ascii="Calibri" w:eastAsia="Times New Roman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2C1C6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hrtpo.org/uploads/docs/2020_HamptonRoads_Modelv2_Methodology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hrtpo.org/page/travel-models-and-forecast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rtpo.org/uploads/docs/2020_HamptonRoads_Modelv2_Users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Stith</dc:creator>
  <cp:keywords/>
  <dc:description/>
  <cp:lastModifiedBy>Dale Stith</cp:lastModifiedBy>
  <cp:revision>3</cp:revision>
  <dcterms:created xsi:type="dcterms:W3CDTF">2020-07-24T21:15:00Z</dcterms:created>
  <dcterms:modified xsi:type="dcterms:W3CDTF">2020-07-24T21:17:00Z</dcterms:modified>
</cp:coreProperties>
</file>